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92" w:rsidRPr="002447E6" w:rsidRDefault="00EF5438">
      <w:pPr>
        <w:tabs>
          <w:tab w:val="left" w:pos="6982"/>
        </w:tabs>
        <w:ind w:left="104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ab/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>
      <w:pPr>
        <w:pStyle w:val="Tekstpodstawowy"/>
        <w:spacing w:before="1"/>
        <w:rPr>
          <w:rFonts w:asciiTheme="minorHAnsi" w:hAnsiTheme="minorHAnsi"/>
          <w:sz w:val="24"/>
          <w:szCs w:val="24"/>
        </w:rPr>
      </w:pPr>
    </w:p>
    <w:p w:rsidR="002447E6" w:rsidRPr="002447E6" w:rsidRDefault="00844918" w:rsidP="008C3378">
      <w:pPr>
        <w:spacing w:before="60"/>
        <w:ind w:left="456" w:firstLine="26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bookmarkStart w:id="0" w:name="_GoBack"/>
      <w:bookmarkEnd w:id="0"/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AF190E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IBE/258</w:t>
      </w:r>
      <w:r w:rsidR="00D2586D">
        <w:rPr>
          <w:rFonts w:asciiTheme="minorHAnsi" w:hAnsiTheme="minorHAnsi"/>
          <w:sz w:val="24"/>
          <w:szCs w:val="24"/>
        </w:rPr>
        <w:t>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AF190E" w:rsidRDefault="00EF5438" w:rsidP="00AF19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6"/>
        <w:jc w:val="both"/>
        <w:rPr>
          <w:rFonts w:asciiTheme="majorHAnsi" w:eastAsia="Arial" w:hAnsiTheme="majorHAnsi" w:cs="Arial"/>
          <w:color w:val="000000"/>
        </w:rPr>
      </w:pPr>
      <w:r w:rsidRPr="00EC03AB">
        <w:rPr>
          <w:rFonts w:asciiTheme="minorHAnsi" w:hAnsiTheme="minorHAnsi"/>
          <w:sz w:val="24"/>
          <w:szCs w:val="24"/>
        </w:rPr>
        <w:t xml:space="preserve">Przystępując do postępowania o udzielenie zamówienia na przedmiot zamówienia: </w:t>
      </w:r>
      <w:r w:rsidR="00AF190E" w:rsidRPr="00AF190E">
        <w:rPr>
          <w:rFonts w:asciiTheme="majorHAnsi" w:eastAsia="Arial" w:hAnsiTheme="majorHAnsi" w:cs="Arial"/>
          <w:b/>
          <w:i/>
          <w:color w:val="000000"/>
        </w:rPr>
        <w:t>„Testy WCAG”</w:t>
      </w:r>
      <w:r w:rsidR="00AF190E">
        <w:rPr>
          <w:rFonts w:asciiTheme="majorHAnsi" w:eastAsia="Arial" w:hAnsiTheme="majorHAnsi" w:cs="Arial"/>
          <w:color w:val="000000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ogłoszonego w ramach realizacji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projektu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pn.</w:t>
      </w:r>
      <w:r w:rsidR="00AF190E">
        <w:rPr>
          <w:rFonts w:asciiTheme="minorHAnsi" w:hAnsiTheme="minorHAnsi"/>
          <w:sz w:val="24"/>
          <w:szCs w:val="24"/>
        </w:rPr>
        <w:t xml:space="preserve"> </w:t>
      </w:r>
      <w:r w:rsidR="00AF190E" w:rsidRPr="006716B6">
        <w:rPr>
          <w:rFonts w:asciiTheme="majorHAnsi" w:hAnsiTheme="majorHAnsi"/>
          <w:b/>
        </w:rPr>
        <w:t>„</w:t>
      </w:r>
      <w:r w:rsidR="00AF190E" w:rsidRPr="006716B6">
        <w:rPr>
          <w:rFonts w:asciiTheme="majorHAnsi" w:hAnsiTheme="majorHAnsi"/>
        </w:rPr>
        <w:t>Prowadzenie i rozwój Zintegrowanego Rejestru Kwalifikacji (etap 2</w:t>
      </w:r>
      <w:r w:rsidR="00AF190E">
        <w:rPr>
          <w:rFonts w:asciiTheme="majorHAnsi" w:hAnsiTheme="majorHAnsi"/>
        </w:rPr>
        <w:t xml:space="preserve">)” </w:t>
      </w:r>
      <w:r w:rsidR="00AF190E" w:rsidRPr="006716B6">
        <w:rPr>
          <w:rFonts w:asciiTheme="majorHAnsi" w:hAnsiTheme="majorHAnsi"/>
        </w:rPr>
        <w:t>umowa Nr UDA-</w:t>
      </w:r>
      <w:r w:rsidR="00AF190E" w:rsidRPr="006716B6">
        <w:rPr>
          <w:rFonts w:asciiTheme="majorHAnsi" w:hAnsiTheme="majorHAnsi"/>
          <w:b/>
        </w:rPr>
        <w:t xml:space="preserve"> </w:t>
      </w:r>
      <w:r w:rsidR="00AF190E" w:rsidRPr="006716B6">
        <w:rPr>
          <w:rFonts w:asciiTheme="majorHAnsi" w:hAnsiTheme="majorHAnsi"/>
        </w:rPr>
        <w:t>POWR.02.11.00-00-1001/20</w:t>
      </w:r>
      <w:r w:rsidRPr="00EC03AB">
        <w:rPr>
          <w:rFonts w:asciiTheme="minorHAnsi" w:hAnsiTheme="minorHAnsi"/>
          <w:sz w:val="24"/>
          <w:szCs w:val="24"/>
        </w:rPr>
        <w:t>, współfinansowanego</w:t>
      </w:r>
      <w:r w:rsidR="002447E6" w:rsidRPr="00EC03AB">
        <w:rPr>
          <w:rFonts w:asciiTheme="minorHAnsi" w:hAnsiTheme="minorHAnsi"/>
          <w:sz w:val="24"/>
          <w:szCs w:val="24"/>
        </w:rPr>
        <w:t xml:space="preserve"> ze środków Unii Europejskiej w ramach Programu Operacyjnego „Wiedza, Edukacja, Rozwój”</w:t>
      </w:r>
      <w:r w:rsidRPr="00EC03AB">
        <w:rPr>
          <w:rFonts w:asciiTheme="minorHAnsi" w:hAnsiTheme="minorHAnsi"/>
          <w:b/>
          <w:sz w:val="24"/>
          <w:szCs w:val="24"/>
        </w:rPr>
        <w:t>,</w:t>
      </w:r>
      <w:r w:rsidRPr="00EC03AB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oświadczam,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że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nie</w:t>
      </w:r>
      <w:r w:rsidRPr="00EC03A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jestem</w:t>
      </w:r>
      <w:r w:rsidRPr="00EC03A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powiązany/a osobowo lub kapitałowo z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 w:rsidP="00AF190E">
      <w:pPr>
        <w:pStyle w:val="Tekstpodstawowy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73" w:rsidRDefault="00EA3173" w:rsidP="002447E6">
      <w:r>
        <w:separator/>
      </w:r>
    </w:p>
  </w:endnote>
  <w:endnote w:type="continuationSeparator" w:id="0">
    <w:p w:rsidR="00EA3173" w:rsidRDefault="00EA3173" w:rsidP="002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73" w:rsidRDefault="00EA3173" w:rsidP="002447E6">
      <w:r>
        <w:separator/>
      </w:r>
    </w:p>
  </w:footnote>
  <w:footnote w:type="continuationSeparator" w:id="0">
    <w:p w:rsidR="00EA3173" w:rsidRDefault="00EA3173" w:rsidP="0024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E6" w:rsidRDefault="00AF190E" w:rsidP="002447E6">
    <w:pPr>
      <w:pStyle w:val="Nagwek"/>
      <w:jc w:val="center"/>
    </w:pPr>
    <w:r w:rsidRPr="00AF19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-125730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992"/>
    <w:rsid w:val="00075718"/>
    <w:rsid w:val="000C2992"/>
    <w:rsid w:val="00213DCA"/>
    <w:rsid w:val="002447E6"/>
    <w:rsid w:val="002B5B70"/>
    <w:rsid w:val="002C7207"/>
    <w:rsid w:val="00565B13"/>
    <w:rsid w:val="00633297"/>
    <w:rsid w:val="00725EAD"/>
    <w:rsid w:val="00844918"/>
    <w:rsid w:val="008C3378"/>
    <w:rsid w:val="009373F0"/>
    <w:rsid w:val="00973790"/>
    <w:rsid w:val="00997C9A"/>
    <w:rsid w:val="009D1043"/>
    <w:rsid w:val="00AF190E"/>
    <w:rsid w:val="00B731E5"/>
    <w:rsid w:val="00BE6CE3"/>
    <w:rsid w:val="00C7587A"/>
    <w:rsid w:val="00CE6CEF"/>
    <w:rsid w:val="00D2586D"/>
    <w:rsid w:val="00D51C59"/>
    <w:rsid w:val="00D53778"/>
    <w:rsid w:val="00EA3173"/>
    <w:rsid w:val="00EC03AB"/>
    <w:rsid w:val="00EE72D4"/>
    <w:rsid w:val="00EF5438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32EC"/>
  <w15:docId w15:val="{9C0D945C-48BF-4118-A01C-E0208DD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11</cp:revision>
  <dcterms:created xsi:type="dcterms:W3CDTF">2022-11-21T15:22:00Z</dcterms:created>
  <dcterms:modified xsi:type="dcterms:W3CDTF">2023-04-26T07:48:00Z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